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0"/>
          <w:sz w:val="24"/>
          <w:szCs w:val="24"/>
          <w:vertAlign w:val="baseline"/>
        </w:rPr>
      </w:pPr>
      <w:bookmarkStart w:colFirst="0" w:colLast="0" w:name="_gjdgxs" w:id="0"/>
      <w:bookmarkEnd w:id="0"/>
      <w:r w:rsidDel="00000000" w:rsidR="00000000" w:rsidRPr="00000000">
        <w:rPr>
          <w:b w:val="1"/>
          <w:sz w:val="24"/>
          <w:szCs w:val="24"/>
          <w:vertAlign w:val="baseline"/>
          <w:rtl w:val="0"/>
        </w:rPr>
        <w:t xml:space="preserve">Robbie Biddle</w:t>
        <w:tab/>
        <w:tab/>
        <w:tab/>
        <w:tab/>
        <w:tab/>
        <w:tab/>
        <w:tab/>
        <w:tab/>
        <w:tab/>
        <w:tab/>
        <w:tab/>
        <w:t xml:space="preserve">201</w:t>
      </w:r>
      <w:r w:rsidDel="00000000" w:rsidR="00000000" w:rsidRPr="00000000">
        <w:rPr>
          <w:b w:val="1"/>
          <w:sz w:val="24"/>
          <w:szCs w:val="24"/>
          <w:rtl w:val="0"/>
        </w:rPr>
        <w:t xml:space="preserve">8</w:t>
      </w:r>
      <w:r w:rsidDel="00000000" w:rsidR="00000000" w:rsidRPr="00000000">
        <w:rPr>
          <w:b w:val="1"/>
          <w:sz w:val="24"/>
          <w:szCs w:val="24"/>
          <w:vertAlign w:val="baseline"/>
          <w:rtl w:val="0"/>
        </w:rPr>
        <w:t xml:space="preserve">-201</w:t>
      </w:r>
      <w:r w:rsidDel="00000000" w:rsidR="00000000" w:rsidRPr="00000000">
        <w:rPr>
          <w:b w:val="1"/>
          <w:sz w:val="24"/>
          <w:szCs w:val="24"/>
          <w:rtl w:val="0"/>
        </w:rPr>
        <w:t xml:space="preserve">9</w:t>
      </w:r>
      <w:r w:rsidDel="00000000" w:rsidR="00000000" w:rsidRPr="00000000">
        <w:rPr>
          <w:b w:val="1"/>
          <w:sz w:val="24"/>
          <w:szCs w:val="24"/>
          <w:vertAlign w:val="baseline"/>
          <w:rtl w:val="0"/>
        </w:rPr>
        <w:br w:type="textWrapping"/>
        <w:t xml:space="preserve">Email: </w:t>
      </w:r>
      <w:hyperlink r:id="rId6">
        <w:r w:rsidDel="00000000" w:rsidR="00000000" w:rsidRPr="00000000">
          <w:rPr>
            <w:b w:val="1"/>
            <w:color w:val="0000ff"/>
            <w:sz w:val="24"/>
            <w:szCs w:val="24"/>
            <w:u w:val="single"/>
            <w:vertAlign w:val="baseline"/>
            <w:rtl w:val="0"/>
          </w:rPr>
          <w:t xml:space="preserve">robbie.biddle@fayette.kyschools.us</w:t>
        </w:r>
      </w:hyperlink>
      <w:r w:rsidDel="00000000" w:rsidR="00000000" w:rsidRPr="00000000">
        <w:rPr>
          <w:b w:val="1"/>
          <w:sz w:val="24"/>
          <w:szCs w:val="24"/>
          <w:vertAlign w:val="baseline"/>
          <w:rtl w:val="0"/>
        </w:rPr>
        <w:t xml:space="preserve">         </w:t>
        <w:br w:type="textWrapping"/>
        <w:t xml:space="preserve">Number: 859-381-3423 x2221</w:t>
        <w:br w:type="textWrapping"/>
        <w:t xml:space="preserve">Room: 21</w:t>
        <w:br w:type="textWrapping"/>
        <w:t xml:space="preserve">Website: </w:t>
      </w:r>
      <w:hyperlink r:id="rId7">
        <w:r w:rsidDel="00000000" w:rsidR="00000000" w:rsidRPr="00000000">
          <w:rPr>
            <w:color w:val="0000ff"/>
            <w:u w:val="single"/>
            <w:vertAlign w:val="baseline"/>
            <w:rtl w:val="0"/>
          </w:rPr>
          <w:t xml:space="preserve">http://henryclaybiddle.weebly.com</w:t>
        </w:r>
      </w:hyperlink>
      <w:r w:rsidDel="00000000" w:rsidR="00000000" w:rsidRPr="00000000">
        <w:rPr>
          <w:rtl w:val="0"/>
        </w:rPr>
      </w:r>
    </w:p>
    <w:p w:rsidR="00000000" w:rsidDel="00000000" w:rsidP="00000000" w:rsidRDefault="00000000" w:rsidRPr="00000000" w14:paraId="00000001">
      <w:pPr>
        <w:contextualSpacing w:val="0"/>
        <w:jc w:val="center"/>
        <w:rPr>
          <w:b w:val="0"/>
          <w:sz w:val="24"/>
          <w:szCs w:val="24"/>
          <w:vertAlign w:val="baseline"/>
        </w:rPr>
      </w:pPr>
      <w:r w:rsidDel="00000000" w:rsidR="00000000" w:rsidRPr="00000000">
        <w:rPr>
          <w:b w:val="1"/>
          <w:sz w:val="24"/>
          <w:szCs w:val="24"/>
          <w:vertAlign w:val="baseline"/>
          <w:rtl w:val="0"/>
        </w:rPr>
        <w:t xml:space="preserve">Advanced World Civilizations Syllabus</w:t>
        <w:br w:type="textWrapping"/>
        <w:t xml:space="preserve">Henry Clay High School</w:t>
      </w: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b w:val="1"/>
          <w:vertAlign w:val="baseline"/>
          <w:rtl w:val="0"/>
        </w:rPr>
        <w:t xml:space="preserve">Description</w:t>
        <w:br w:type="textWrapping"/>
      </w:r>
      <w:r w:rsidDel="00000000" w:rsidR="00000000" w:rsidRPr="00000000">
        <w:rPr>
          <w:vertAlign w:val="baseline"/>
          <w:rtl w:val="0"/>
        </w:rPr>
        <w:t xml:space="preserve">In this course we will cover history from the Renaissance through present day.  Topics include the Age of Exploration, the growth of Democracy and Nationalism, the Industrial Revolution, Imperialism, Cold War, and the two world wars.  The course will examine how different forms of government and intellectual thought have evolved throughout history through a variety of human perspectives. In focusing on a human perspective students will be expected to gain basic knowledge of religious concepts that will help students understand the underlying cultural conflicts that </w:t>
      </w:r>
      <w:r w:rsidDel="00000000" w:rsidR="00000000" w:rsidRPr="00000000">
        <w:rPr>
          <w:rtl w:val="0"/>
        </w:rPr>
        <w:t xml:space="preserve">recur</w:t>
      </w:r>
      <w:r w:rsidDel="00000000" w:rsidR="00000000" w:rsidRPr="00000000">
        <w:rPr>
          <w:vertAlign w:val="baseline"/>
          <w:rtl w:val="0"/>
        </w:rPr>
        <w:t xml:space="preserve"> throughout history. Students will also gain a geographic knowledge of the world that will help them better understand the human perspective and the need for adaptation throughout history</w:t>
      </w:r>
    </w:p>
    <w:p w:rsidR="00000000" w:rsidDel="00000000" w:rsidP="00000000" w:rsidRDefault="00000000" w:rsidRPr="00000000" w14:paraId="00000003">
      <w:pPr>
        <w:contextualSpacing w:val="0"/>
        <w:rPr>
          <w:vertAlign w:val="baseline"/>
        </w:rPr>
      </w:pPr>
      <w:r w:rsidDel="00000000" w:rsidR="00000000" w:rsidRPr="00000000">
        <w:rPr>
          <w:b w:val="1"/>
          <w:vertAlign w:val="baseline"/>
          <w:rtl w:val="0"/>
        </w:rPr>
        <w:t xml:space="preserve">Objectives</w:t>
      </w:r>
      <w:r w:rsidDel="00000000" w:rsidR="00000000" w:rsidRPr="00000000">
        <w:rPr>
          <w:vertAlign w:val="baseline"/>
          <w:rtl w:val="0"/>
        </w:rPr>
        <w:br w:type="textWrapping"/>
        <w:t xml:space="preserve">Advanced World Civilization classes at Henry Clay High school will meet the needs of abstract learners by increasing rigor and relevance through adaptation of the general criteria plus the implementation of the following:</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students with readings and writing assignments that are above grade level while placing an emphasis on thesis development</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Including at least one independent writing project during the course of the school year</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Including at least one independent book assignment during the course of the school year</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Requiring outside of class reading notes and/or reading quizzes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Assignment of homework on a regular basis (2-3 times a week minimum)</w:t>
      </w:r>
    </w:p>
    <w:p w:rsidR="00000000" w:rsidDel="00000000" w:rsidP="00000000" w:rsidRDefault="00000000" w:rsidRPr="00000000" w14:paraId="00000009">
      <w:pPr>
        <w:contextualSpacing w:val="0"/>
        <w:rPr>
          <w:u w:val="single"/>
          <w:vertAlign w:val="baseline"/>
        </w:rPr>
      </w:pPr>
      <w:r w:rsidDel="00000000" w:rsidR="00000000" w:rsidRPr="00000000">
        <w:rPr>
          <w:b w:val="1"/>
          <w:vertAlign w:val="baseline"/>
          <w:rtl w:val="0"/>
        </w:rPr>
        <w:t xml:space="preserve">Textbook</w:t>
      </w:r>
      <w:r w:rsidDel="00000000" w:rsidR="00000000" w:rsidRPr="00000000">
        <w:rPr>
          <w:vertAlign w:val="baseline"/>
          <w:rtl w:val="0"/>
        </w:rPr>
        <w:br w:type="textWrapping"/>
      </w:r>
      <w:r w:rsidDel="00000000" w:rsidR="00000000" w:rsidRPr="00000000">
        <w:rPr>
          <w:i w:val="1"/>
          <w:vertAlign w:val="baseline"/>
          <w:rtl w:val="0"/>
        </w:rPr>
        <w:t xml:space="preserve">World History: Modern Times,</w:t>
      </w:r>
      <w:r w:rsidDel="00000000" w:rsidR="00000000" w:rsidRPr="00000000">
        <w:rPr>
          <w:vertAlign w:val="baseline"/>
          <w:rtl w:val="0"/>
        </w:rPr>
        <w:t xml:space="preserve"> Jackson J. Spielvogel</w:t>
      </w:r>
      <w:r w:rsidDel="00000000" w:rsidR="00000000" w:rsidRPr="00000000">
        <w:rPr>
          <w:rtl w:val="0"/>
        </w:rPr>
      </w:r>
    </w:p>
    <w:p w:rsidR="00000000" w:rsidDel="00000000" w:rsidP="00000000" w:rsidRDefault="00000000" w:rsidRPr="00000000" w14:paraId="0000000A">
      <w:pPr>
        <w:contextualSpacing w:val="0"/>
        <w:rPr>
          <w:b w:val="0"/>
          <w:smallCaps w:val="0"/>
          <w:vertAlign w:val="baseline"/>
        </w:rPr>
      </w:pPr>
      <w:r w:rsidDel="00000000" w:rsidR="00000000" w:rsidRPr="00000000">
        <w:rPr>
          <w:b w:val="1"/>
          <w:smallCaps w:val="1"/>
          <w:vertAlign w:val="baseline"/>
          <w:rtl w:val="0"/>
        </w:rPr>
        <w:t xml:space="preserve">GRADING POLICY</w:t>
      </w: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360" w:hanging="360"/>
        <w:contextualSpacing w:val="0"/>
        <w:rPr>
          <w:b w:val="0"/>
          <w:smallCaps w:val="0"/>
        </w:rPr>
      </w:pPr>
      <w:r w:rsidDel="00000000" w:rsidR="00000000" w:rsidRPr="00000000">
        <w:rPr>
          <w:b w:val="1"/>
          <w:smallCaps w:val="1"/>
          <w:u w:val="single"/>
          <w:vertAlign w:val="baseline"/>
          <w:rtl w:val="0"/>
        </w:rPr>
        <w:t xml:space="preserve">EVALUATION PROCESS</w:t>
      </w: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The teacher’s evaluation of the student’s progress will be continuously available to the student, on an individual basis and to his/her parents, but such evaluations should not result in classroom disruptions. The evaluation procedure used in each class is a part of the teacher’s grade book.  The student will be given a final academic grade in the course at the end of each semester.  Grade reports will be completed twice each year (at the end of each semester).  The student is responsible for making the report card available to his/her parents and or guardian. </w:t>
      </w:r>
    </w:p>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The grading scale for the Fayette County Public Schools is:</w:t>
        <w:br w:type="textWrapping"/>
      </w:r>
      <w:r w:rsidDel="00000000" w:rsidR="00000000" w:rsidRPr="00000000">
        <w:rPr>
          <w:sz w:val="20"/>
          <w:szCs w:val="20"/>
          <w:vertAlign w:val="baseline"/>
          <w:rtl w:val="0"/>
        </w:rPr>
        <w:t xml:space="preserve">A            =             92%-100%           Excellent</w:t>
        <w:br w:type="textWrapping"/>
        <w:t xml:space="preserve">B            =             83%-91%              Above Average </w:t>
        <w:br w:type="textWrapping"/>
        <w:t xml:space="preserve"> C           =             74%-82%              Average</w:t>
      </w:r>
      <w:r w:rsidDel="00000000" w:rsidR="00000000" w:rsidRPr="00000000">
        <w:rPr>
          <w:vertAlign w:val="baseline"/>
          <w:rtl w:val="0"/>
        </w:rPr>
        <w:br w:type="textWrapping"/>
      </w:r>
      <w:r w:rsidDel="00000000" w:rsidR="00000000" w:rsidRPr="00000000">
        <w:rPr>
          <w:sz w:val="20"/>
          <w:szCs w:val="20"/>
          <w:vertAlign w:val="baseline"/>
          <w:rtl w:val="0"/>
        </w:rPr>
        <w:t xml:space="preserve">D            =             65%-73%              Below Average</w:t>
      </w:r>
      <w:r w:rsidDel="00000000" w:rsidR="00000000" w:rsidRPr="00000000">
        <w:rPr>
          <w:vertAlign w:val="baseline"/>
          <w:rtl w:val="0"/>
        </w:rPr>
        <w:br w:type="textWrapping"/>
      </w:r>
      <w:r w:rsidDel="00000000" w:rsidR="00000000" w:rsidRPr="00000000">
        <w:rPr>
          <w:sz w:val="20"/>
          <w:szCs w:val="20"/>
          <w:vertAlign w:val="baseline"/>
          <w:rtl w:val="0"/>
        </w:rPr>
        <w:t xml:space="preserve">F             =             Below 65%          Failure  </w:t>
        <w:br w:type="textWrapping"/>
        <w:t xml:space="preserve">I              =             Incomplete         </w:t>
      </w:r>
      <w:r w:rsidDel="00000000" w:rsidR="00000000" w:rsidRPr="00000000">
        <w:rPr>
          <w:b w:val="1"/>
          <w:sz w:val="20"/>
          <w:szCs w:val="20"/>
          <w:vertAlign w:val="baseline"/>
          <w:rtl w:val="0"/>
        </w:rPr>
        <w:t xml:space="preserve">See below</w:t>
      </w: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contextualSpacing w:val="0"/>
        <w:rPr>
          <w:b w:val="0"/>
        </w:rPr>
      </w:pPr>
      <w:r w:rsidDel="00000000" w:rsidR="00000000" w:rsidRPr="00000000">
        <w:rPr>
          <w:b w:val="1"/>
          <w:u w:val="single"/>
          <w:vertAlign w:val="baseline"/>
          <w:rtl w:val="0"/>
        </w:rPr>
        <w:t xml:space="preserve">INCOMPLETE WORK</w:t>
      </w:r>
      <w:r w:rsidDel="00000000" w:rsidR="00000000" w:rsidRPr="00000000">
        <w:rPr>
          <w:rtl w:val="0"/>
        </w:rPr>
      </w:r>
    </w:p>
    <w:p w:rsidR="00000000" w:rsidDel="00000000" w:rsidP="00000000" w:rsidRDefault="00000000" w:rsidRPr="00000000" w14:paraId="0000000F">
      <w:pPr>
        <w:ind w:left="360"/>
        <w:contextualSpacing w:val="0"/>
        <w:rPr>
          <w:vertAlign w:val="baseline"/>
        </w:rPr>
      </w:pPr>
      <w:r w:rsidDel="00000000" w:rsidR="00000000" w:rsidRPr="00000000">
        <w:rPr>
          <w:vertAlign w:val="baseline"/>
          <w:rtl w:val="0"/>
        </w:rPr>
        <w:t xml:space="preserve">Incomplete work</w:t>
      </w:r>
      <w:r w:rsidDel="00000000" w:rsidR="00000000" w:rsidRPr="00000000">
        <w:rPr>
          <w:b w:val="1"/>
          <w:vertAlign w:val="baseline"/>
          <w:rtl w:val="0"/>
        </w:rPr>
        <w:t xml:space="preserve"> must be completed and the grade recorded within two (2) weeks of the end of the course</w:t>
      </w:r>
      <w:r w:rsidDel="00000000" w:rsidR="00000000" w:rsidRPr="00000000">
        <w:rPr>
          <w:vertAlign w:val="baseline"/>
          <w:rtl w:val="0"/>
        </w:rPr>
        <w:t xml:space="preserve">.  An incomplete grade shall be given when part of the work in a course is not completed due to extended illness or to other circumstances beyond the control of the student at the time grades are due.</w:t>
      </w:r>
    </w:p>
    <w:p w:rsidR="00000000" w:rsidDel="00000000" w:rsidP="00000000" w:rsidRDefault="00000000" w:rsidRPr="00000000" w14:paraId="00000010">
      <w:pPr>
        <w:numPr>
          <w:ilvl w:val="0"/>
          <w:numId w:val="1"/>
        </w:numPr>
        <w:spacing w:after="0" w:line="240" w:lineRule="auto"/>
        <w:ind w:left="720" w:hanging="360"/>
        <w:contextualSpacing w:val="0"/>
        <w:rPr>
          <w:b w:val="0"/>
        </w:rPr>
      </w:pPr>
      <w:r w:rsidDel="00000000" w:rsidR="00000000" w:rsidRPr="00000000">
        <w:rPr>
          <w:b w:val="1"/>
          <w:u w:val="single"/>
          <w:vertAlign w:val="baseline"/>
          <w:rtl w:val="0"/>
        </w:rPr>
        <w:t xml:space="preserve">DETERMINING FINAL GRADES</w:t>
      </w:r>
      <w:r w:rsidDel="00000000" w:rsidR="00000000" w:rsidRPr="00000000">
        <w:rPr>
          <w:rtl w:val="0"/>
        </w:rPr>
      </w:r>
    </w:p>
    <w:p w:rsidR="00000000" w:rsidDel="00000000" w:rsidP="00000000" w:rsidRDefault="00000000" w:rsidRPr="00000000" w14:paraId="00000011">
      <w:pPr>
        <w:ind w:left="360"/>
        <w:contextualSpacing w:val="0"/>
        <w:rPr>
          <w:vertAlign w:val="baseline"/>
        </w:rPr>
      </w:pPr>
      <w:r w:rsidDel="00000000" w:rsidR="00000000" w:rsidRPr="00000000">
        <w:rPr>
          <w:vertAlign w:val="baseline"/>
          <w:rtl w:val="0"/>
        </w:rPr>
        <w:t xml:space="preserve">Final grades will be determined using the following format:</w:t>
      </w:r>
    </w:p>
    <w:p w:rsidR="00000000" w:rsidDel="00000000" w:rsidP="00000000" w:rsidRDefault="00000000" w:rsidRPr="00000000" w14:paraId="00000012">
      <w:pPr>
        <w:numPr>
          <w:ilvl w:val="0"/>
          <w:numId w:val="2"/>
        </w:numPr>
        <w:spacing w:after="0" w:line="240" w:lineRule="auto"/>
        <w:ind w:left="2160" w:hanging="360"/>
        <w:contextualSpacing w:val="0"/>
        <w:rPr/>
      </w:pPr>
      <w:r w:rsidDel="00000000" w:rsidR="00000000" w:rsidRPr="00000000">
        <w:rPr>
          <w:vertAlign w:val="baseline"/>
          <w:rtl w:val="0"/>
        </w:rPr>
        <w:t xml:space="preserve">Category 1 = Formative 40%</w:t>
      </w:r>
    </w:p>
    <w:p w:rsidR="00000000" w:rsidDel="00000000" w:rsidP="00000000" w:rsidRDefault="00000000" w:rsidRPr="00000000" w14:paraId="00000013">
      <w:pPr>
        <w:numPr>
          <w:ilvl w:val="1"/>
          <w:numId w:val="2"/>
        </w:numPr>
        <w:spacing w:after="0" w:line="240" w:lineRule="auto"/>
        <w:ind w:left="2880" w:hanging="360"/>
        <w:contextualSpacing w:val="0"/>
        <w:rPr/>
      </w:pPr>
      <w:r w:rsidDel="00000000" w:rsidR="00000000" w:rsidRPr="00000000">
        <w:rPr>
          <w:vertAlign w:val="baseline"/>
          <w:rtl w:val="0"/>
        </w:rPr>
        <w:t xml:space="preserve">Daily work</w:t>
      </w:r>
    </w:p>
    <w:p w:rsidR="00000000" w:rsidDel="00000000" w:rsidP="00000000" w:rsidRDefault="00000000" w:rsidRPr="00000000" w14:paraId="00000014">
      <w:pPr>
        <w:numPr>
          <w:ilvl w:val="1"/>
          <w:numId w:val="2"/>
        </w:numPr>
        <w:spacing w:after="0" w:line="240" w:lineRule="auto"/>
        <w:ind w:left="2880" w:hanging="360"/>
        <w:contextualSpacing w:val="0"/>
        <w:rPr/>
      </w:pPr>
      <w:r w:rsidDel="00000000" w:rsidR="00000000" w:rsidRPr="00000000">
        <w:rPr>
          <w:vertAlign w:val="baseline"/>
          <w:rtl w:val="0"/>
        </w:rPr>
        <w:t xml:space="preserve">Formative in nature</w:t>
      </w:r>
    </w:p>
    <w:p w:rsidR="00000000" w:rsidDel="00000000" w:rsidP="00000000" w:rsidRDefault="00000000" w:rsidRPr="00000000" w14:paraId="00000015">
      <w:pPr>
        <w:numPr>
          <w:ilvl w:val="0"/>
          <w:numId w:val="2"/>
        </w:numPr>
        <w:spacing w:after="0" w:line="240" w:lineRule="auto"/>
        <w:ind w:left="2160" w:hanging="360"/>
        <w:contextualSpacing w:val="0"/>
        <w:rPr/>
      </w:pPr>
      <w:r w:rsidDel="00000000" w:rsidR="00000000" w:rsidRPr="00000000">
        <w:rPr>
          <w:vertAlign w:val="baseline"/>
          <w:rtl w:val="0"/>
        </w:rPr>
        <w:t xml:space="preserve">Category 2 = Summative 40%</w:t>
      </w:r>
    </w:p>
    <w:p w:rsidR="00000000" w:rsidDel="00000000" w:rsidP="00000000" w:rsidRDefault="00000000" w:rsidRPr="00000000" w14:paraId="00000016">
      <w:pPr>
        <w:numPr>
          <w:ilvl w:val="1"/>
          <w:numId w:val="2"/>
        </w:numPr>
        <w:spacing w:after="0" w:line="240" w:lineRule="auto"/>
        <w:ind w:left="2880" w:hanging="360"/>
        <w:contextualSpacing w:val="0"/>
        <w:rPr/>
      </w:pPr>
      <w:r w:rsidDel="00000000" w:rsidR="00000000" w:rsidRPr="00000000">
        <w:rPr>
          <w:vertAlign w:val="baseline"/>
          <w:rtl w:val="0"/>
        </w:rPr>
        <w:t xml:space="preserve">Long-term assignments</w:t>
      </w:r>
    </w:p>
    <w:p w:rsidR="00000000" w:rsidDel="00000000" w:rsidP="00000000" w:rsidRDefault="00000000" w:rsidRPr="00000000" w14:paraId="00000017">
      <w:pPr>
        <w:numPr>
          <w:ilvl w:val="1"/>
          <w:numId w:val="2"/>
        </w:numPr>
        <w:spacing w:after="0" w:line="240" w:lineRule="auto"/>
        <w:ind w:left="2880" w:hanging="360"/>
        <w:contextualSpacing w:val="0"/>
        <w:rPr/>
      </w:pPr>
      <w:r w:rsidDel="00000000" w:rsidR="00000000" w:rsidRPr="00000000">
        <w:rPr>
          <w:vertAlign w:val="baseline"/>
          <w:rtl w:val="0"/>
        </w:rPr>
        <w:t xml:space="preserve">Assessments</w:t>
      </w:r>
    </w:p>
    <w:p w:rsidR="00000000" w:rsidDel="00000000" w:rsidP="00000000" w:rsidRDefault="00000000" w:rsidRPr="00000000" w14:paraId="00000018">
      <w:pPr>
        <w:numPr>
          <w:ilvl w:val="1"/>
          <w:numId w:val="2"/>
        </w:numPr>
        <w:spacing w:after="0" w:line="240" w:lineRule="auto"/>
        <w:ind w:left="2880" w:hanging="360"/>
        <w:contextualSpacing w:val="0"/>
        <w:rPr/>
      </w:pPr>
      <w:r w:rsidDel="00000000" w:rsidR="00000000" w:rsidRPr="00000000">
        <w:rPr>
          <w:vertAlign w:val="baseline"/>
          <w:rtl w:val="0"/>
        </w:rPr>
        <w:t xml:space="preserve">Summative in nature</w:t>
      </w:r>
    </w:p>
    <w:p w:rsidR="00000000" w:rsidDel="00000000" w:rsidP="00000000" w:rsidRDefault="00000000" w:rsidRPr="00000000" w14:paraId="00000019">
      <w:pPr>
        <w:numPr>
          <w:ilvl w:val="0"/>
          <w:numId w:val="2"/>
        </w:numPr>
        <w:spacing w:after="0" w:line="240" w:lineRule="auto"/>
        <w:ind w:left="2160" w:hanging="360"/>
        <w:contextualSpacing w:val="0"/>
        <w:rPr/>
      </w:pPr>
      <w:r w:rsidDel="00000000" w:rsidR="00000000" w:rsidRPr="00000000">
        <w:rPr>
          <w:vertAlign w:val="baseline"/>
          <w:rtl w:val="0"/>
        </w:rPr>
        <w:t xml:space="preserve">Category 3 = End of Course Exams/Final Exams 20%</w:t>
      </w:r>
    </w:p>
    <w:p w:rsidR="00000000" w:rsidDel="00000000" w:rsidP="00000000" w:rsidRDefault="00000000" w:rsidRPr="00000000" w14:paraId="0000001A">
      <w:pPr>
        <w:numPr>
          <w:ilvl w:val="1"/>
          <w:numId w:val="2"/>
        </w:numPr>
        <w:spacing w:after="0" w:line="240" w:lineRule="auto"/>
        <w:ind w:left="2880" w:hanging="360"/>
        <w:contextualSpacing w:val="0"/>
        <w:rPr/>
      </w:pPr>
      <w:r w:rsidDel="00000000" w:rsidR="00000000" w:rsidRPr="00000000">
        <w:rPr>
          <w:vertAlign w:val="baseline"/>
          <w:rtl w:val="0"/>
        </w:rPr>
        <w:t xml:space="preserve">EOC/Final Exam </w:t>
      </w:r>
    </w:p>
    <w:p w:rsidR="00000000" w:rsidDel="00000000" w:rsidP="00000000" w:rsidRDefault="00000000" w:rsidRPr="00000000" w14:paraId="0000001B">
      <w:pPr>
        <w:contextualSpacing w:val="0"/>
        <w:rPr>
          <w:b w:val="0"/>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Instructional Philosophy</w:t>
      </w:r>
      <w:r w:rsidDel="00000000" w:rsidR="00000000" w:rsidRPr="00000000">
        <w:rPr>
          <w:rtl w:val="0"/>
        </w:rPr>
      </w:r>
    </w:p>
    <w:p w:rsidR="00000000" w:rsidDel="00000000" w:rsidP="00000000" w:rsidRDefault="00000000" w:rsidRPr="00000000" w14:paraId="0000001C">
      <w:pPr>
        <w:contextualSpacing w:val="0"/>
        <w:rPr>
          <w:b w:val="0"/>
          <w:vertAlign w:val="baseline"/>
        </w:rPr>
      </w:pPr>
      <w:r w:rsidDel="00000000" w:rsidR="00000000" w:rsidRPr="00000000">
        <w:rPr>
          <w:vertAlign w:val="baseline"/>
          <w:rtl w:val="0"/>
        </w:rPr>
        <w:t xml:space="preserve">My instructional philosophy is geared towards making students 21</w:t>
      </w:r>
      <w:r w:rsidDel="00000000" w:rsidR="00000000" w:rsidRPr="00000000">
        <w:rPr>
          <w:vertAlign w:val="superscript"/>
          <w:rtl w:val="0"/>
        </w:rPr>
        <w:t xml:space="preserve">st</w:t>
      </w:r>
      <w:r w:rsidDel="00000000" w:rsidR="00000000" w:rsidRPr="00000000">
        <w:rPr>
          <w:vertAlign w:val="baseline"/>
          <w:rtl w:val="0"/>
        </w:rPr>
        <w:t xml:space="preserve"> century learners that are college and career ready. This will be accomplished through a variety of formative and summative assessments. Students will receive a variety of instructional approaches in which they will work as individuals and in collaborative efforts as a team. Students will receive lectures over materials covered that will be supplemented with reading and writing activities. </w:t>
      </w:r>
      <w:r w:rsidDel="00000000" w:rsidR="00000000" w:rsidRPr="00000000">
        <w:rPr>
          <w:rtl w:val="0"/>
        </w:rPr>
        <w:t xml:space="preserve">Some</w:t>
      </w:r>
      <w:r w:rsidDel="00000000" w:rsidR="00000000" w:rsidRPr="00000000">
        <w:rPr>
          <w:vertAlign w:val="baseline"/>
          <w:rtl w:val="0"/>
        </w:rPr>
        <w:t xml:space="preserve"> units will have a culminating technology or writing assignment that will sometimes take the place of the traditional test assessment. Many of the assignments will have a research component where students research a variety of print and non-print materials in which they will learn to evaluate sources for credibility.  Each time this type of assignment is given there will be a rubric that accompanies it. </w:t>
        <w:br w:type="textWrapping"/>
      </w:r>
      <w:r w:rsidDel="00000000" w:rsidR="00000000" w:rsidRPr="00000000">
        <w:rPr>
          <w:b w:val="1"/>
          <w:vertAlign w:val="baseline"/>
          <w:rtl w:val="0"/>
        </w:rPr>
        <w:br w:type="textWrapping"/>
        <w:t xml:space="preserve">Teacher Expectations</w:t>
      </w:r>
      <w:r w:rsidDel="00000000" w:rsidR="00000000" w:rsidRPr="00000000">
        <w:rPr>
          <w:vertAlign w:val="baseline"/>
          <w:rtl w:val="0"/>
        </w:rPr>
        <w:br w:type="textWrapping"/>
        <w:t xml:space="preserve">-Have lesson plans for each day of the school year.</w:t>
        <w:br w:type="textWrapping"/>
        <w:t xml:space="preserve">-Design instruction that goes from bell to bell that is challenging academically for every student.</w:t>
        <w:br w:type="textWrapping"/>
        <w:t xml:space="preserve">-Instruction will meet the needs of 21</w:t>
      </w:r>
      <w:r w:rsidDel="00000000" w:rsidR="00000000" w:rsidRPr="00000000">
        <w:rPr>
          <w:vertAlign w:val="superscript"/>
          <w:rtl w:val="0"/>
        </w:rPr>
        <w:t xml:space="preserve">st</w:t>
      </w:r>
      <w:r w:rsidDel="00000000" w:rsidR="00000000" w:rsidRPr="00000000">
        <w:rPr>
          <w:vertAlign w:val="baseline"/>
          <w:rtl w:val="0"/>
        </w:rPr>
        <w:t xml:space="preserve"> century learners, with the goal of creating college and career ready students.</w:t>
        <w:br w:type="textWrapping"/>
        <w:t xml:space="preserve">-Treat all students with respect.</w:t>
        <w:br w:type="textWrapping"/>
        <w:t xml:space="preserve">-Provide a positive and safe learning environment for all students.</w:t>
      </w:r>
      <w:r w:rsidDel="00000000" w:rsidR="00000000" w:rsidRPr="00000000">
        <w:rPr>
          <w:rtl w:val="0"/>
        </w:rPr>
      </w:r>
    </w:p>
    <w:p w:rsidR="00000000" w:rsidDel="00000000" w:rsidP="00000000" w:rsidRDefault="00000000" w:rsidRPr="00000000" w14:paraId="0000001D">
      <w:pPr>
        <w:contextualSpacing w:val="0"/>
        <w:rPr>
          <w:b w:val="0"/>
          <w:vertAlign w:val="baseline"/>
        </w:rPr>
      </w:pPr>
      <w:r w:rsidDel="00000000" w:rsidR="00000000" w:rsidRPr="00000000">
        <w:rPr>
          <w:b w:val="1"/>
          <w:vertAlign w:val="baseline"/>
          <w:rtl w:val="0"/>
        </w:rPr>
        <w:t xml:space="preserve">Student Expectations</w:t>
        <w:br w:type="textWrapping"/>
      </w:r>
      <w:r w:rsidDel="00000000" w:rsidR="00000000" w:rsidRPr="00000000">
        <w:rPr>
          <w:vertAlign w:val="baseline"/>
          <w:rtl w:val="0"/>
        </w:rPr>
        <w:t xml:space="preserve">-Everyone will be respectful of others in the classroom.</w:t>
        <w:br w:type="textWrapping"/>
        <w:t xml:space="preserve">-Everyone will be present and on time.</w:t>
        <w:br w:type="textWrapping"/>
        <w:t xml:space="preserve">-Everyone will be prepared for class.</w:t>
        <w:br w:type="textWrapping"/>
        <w:t xml:space="preserve">-We will take responsibility for our own actions.</w:t>
        <w:br w:type="textWrapping"/>
        <w:t xml:space="preserve">-We will work every day from bell to bell.</w:t>
        <w:br w:type="textWrapping"/>
        <w:t xml:space="preserve">-We will use school appropriate communications. (Inappropriate acronyms and songs are not exempt from this.)</w:t>
        <w:br w:type="textWrapping"/>
        <w:t xml:space="preserve">-We will eliminate distractions in the classroom.</w:t>
        <w:br w:type="textWrapping"/>
      </w:r>
      <w:r w:rsidDel="00000000" w:rsidR="00000000" w:rsidRPr="00000000">
        <w:rPr>
          <w:b w:val="1"/>
          <w:vertAlign w:val="baseline"/>
          <w:rtl w:val="0"/>
        </w:rPr>
        <w:br w:type="textWrapping"/>
      </w:r>
      <w:r w:rsidDel="00000000" w:rsidR="00000000" w:rsidRPr="00000000">
        <w:rPr>
          <w:b w:val="1"/>
          <w:rtl w:val="0"/>
        </w:rPr>
        <w:t xml:space="preserve">Class Binder/Folder</w:t>
      </w:r>
      <w:r w:rsidDel="00000000" w:rsidR="00000000" w:rsidRPr="00000000">
        <w:rPr>
          <w:vertAlign w:val="baseline"/>
          <w:rtl w:val="0"/>
        </w:rPr>
        <w:br w:type="textWrapping"/>
        <w:t xml:space="preserve">A three ring binder at least one inch wide or folder is required for this class. This binder/folder will be used to evaluate notes, bell ringers, exit slips, and other writing assignments that will be completed in class at the end of every unit.</w:t>
      </w: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b w:val="1"/>
          <w:vertAlign w:val="baseline"/>
          <w:rtl w:val="0"/>
        </w:rPr>
        <w:t xml:space="preserve">Technology</w:t>
      </w:r>
      <w:r w:rsidDel="00000000" w:rsidR="00000000" w:rsidRPr="00000000">
        <w:rPr>
          <w:vertAlign w:val="baseline"/>
          <w:rtl w:val="0"/>
        </w:rPr>
        <w:br w:type="textWrapping"/>
        <w:t xml:space="preserve">A variety of assignments will be completed with the utilization of a variety of software and technologies. Students will be required to complete these assignments in class. Ample time will be given for most assignments. Occasionally students will be required to complete assignments outside of class. Technology is available before and after school in the school media center throughout the school year. Technology is also available at your local public library. If technology becomes an issue please consult with me between class changes or via email.</w:t>
      </w:r>
    </w:p>
    <w:p w:rsidR="00000000" w:rsidDel="00000000" w:rsidP="00000000" w:rsidRDefault="00000000" w:rsidRPr="00000000" w14:paraId="0000001F">
      <w:pPr>
        <w:contextualSpacing w:val="0"/>
        <w:rPr>
          <w:vertAlign w:val="baseline"/>
        </w:rPr>
      </w:pPr>
      <w:r w:rsidDel="00000000" w:rsidR="00000000" w:rsidRPr="00000000">
        <w:rPr>
          <w:b w:val="1"/>
          <w:vertAlign w:val="baseline"/>
          <w:rtl w:val="0"/>
        </w:rPr>
        <w:t xml:space="preserve">Grades</w:t>
        <w:br w:type="textWrapping"/>
      </w:r>
      <w:r w:rsidDel="00000000" w:rsidR="00000000" w:rsidRPr="00000000">
        <w:rPr>
          <w:vertAlign w:val="baseline"/>
          <w:rtl w:val="0"/>
        </w:rPr>
        <w:t xml:space="preserve">Daily work and quizzes are assigned varying point values.  Tests or quizzes will be given on a regular basis. Quizzes can and will be given with or without notice. Quizzes are not designed to punish students academically but rather, to ensure that all students have mastered the content before we, as a class, move on. The goal of this class is to not to get through material but rather to make sure you learn the material we get through. You can expect quizzes over content covered the previous day in class. The final will be worth 20% of your grade. The spring final is a summative assessment of the entire course, both fall and spring semesters.  Any project that is assigned will be given a rubric with point values and placed in the summative assessment category.</w:t>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Cheating and plagiarism will not be tolerated and will result in a </w:t>
      </w:r>
      <w:r w:rsidDel="00000000" w:rsidR="00000000" w:rsidRPr="00000000">
        <w:rPr>
          <w:i w:val="1"/>
          <w:vertAlign w:val="baseline"/>
          <w:rtl w:val="0"/>
        </w:rPr>
        <w:t xml:space="preserve">failing grade</w:t>
      </w:r>
      <w:r w:rsidDel="00000000" w:rsidR="00000000" w:rsidRPr="00000000">
        <w:rPr>
          <w:vertAlign w:val="baseline"/>
          <w:rtl w:val="0"/>
        </w:rPr>
        <w:t xml:space="preserve"> for the assignment. If you allow another student to cheat off you</w:t>
      </w:r>
      <w:r w:rsidDel="00000000" w:rsidR="00000000" w:rsidRPr="00000000">
        <w:rPr>
          <w:rtl w:val="0"/>
        </w:rPr>
        <w:t xml:space="preserve">, then you also receive a zero for the assignment.</w:t>
      </w:r>
      <w:r w:rsidDel="00000000" w:rsidR="00000000" w:rsidRPr="00000000">
        <w:rPr>
          <w:rtl w:val="0"/>
        </w:rPr>
      </w:r>
    </w:p>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Most assignments are class work and not homework and should be done in class.  If you do not give a genuine effort in class and then want to turn the assignment in you will not be able to.  Any make up work will be accepted in accordance with the district policy.  That being said you may turn in missing assignments until the end of the six week grading period and up until finals week for that grading period for half credit of the assignment grade you would have received if you had turn the assignment in on time.  No late work can be turned in after these specified periods.</w:t>
      </w:r>
    </w:p>
    <w:p w:rsidR="00000000" w:rsidDel="00000000" w:rsidP="00000000" w:rsidRDefault="00000000" w:rsidRPr="00000000" w14:paraId="00000022">
      <w:pPr>
        <w:contextualSpacing w:val="0"/>
        <w:rPr>
          <w:b w:val="0"/>
          <w:vertAlign w:val="baseline"/>
        </w:rPr>
      </w:pPr>
      <w:r w:rsidDel="00000000" w:rsidR="00000000" w:rsidRPr="00000000">
        <w:rPr>
          <w:rtl w:val="0"/>
        </w:rPr>
      </w:r>
    </w:p>
    <w:p w:rsidR="00000000" w:rsidDel="00000000" w:rsidP="00000000" w:rsidRDefault="00000000" w:rsidRPr="00000000" w14:paraId="00000023">
      <w:pPr>
        <w:contextualSpacing w:val="0"/>
        <w:rPr>
          <w:b w:val="0"/>
          <w:vertAlign w:val="baseline"/>
        </w:rPr>
      </w:pP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b w:val="1"/>
          <w:vertAlign w:val="baseline"/>
          <w:rtl w:val="0"/>
        </w:rPr>
        <w:t xml:space="preserve">Rules</w:t>
        <w:br w:type="textWrapping"/>
      </w:r>
      <w:r w:rsidDel="00000000" w:rsidR="00000000" w:rsidRPr="00000000">
        <w:rPr>
          <w:vertAlign w:val="baseline"/>
          <w:rtl w:val="0"/>
        </w:rPr>
        <w:t xml:space="preserve">1.  Don’t talk when others are talking, especially me. (Biddle’s Golden Rule)</w:t>
        <w:br w:type="textWrapping"/>
        <w:t xml:space="preserve">2.  Be respectful of others verbally and nonverbally.</w:t>
        <w:br w:type="textWrapping"/>
        <w:t xml:space="preserve">         -Keep hands, feet, and objects to yourself.</w:t>
        <w:br w:type="textWrapping"/>
        <w:t xml:space="preserve">3.  Follow directions the first time they are given.</w:t>
        <w:br w:type="textWrapping"/>
        <w:t xml:space="preserve">4.  Stay on task during all work times.</w:t>
      </w:r>
    </w:p>
    <w:p w:rsidR="00000000" w:rsidDel="00000000" w:rsidP="00000000" w:rsidRDefault="00000000" w:rsidRPr="00000000" w14:paraId="00000025">
      <w:pPr>
        <w:contextualSpacing w:val="0"/>
        <w:rPr>
          <w:vertAlign w:val="baseline"/>
        </w:rPr>
      </w:pPr>
      <w:r w:rsidDel="00000000" w:rsidR="00000000" w:rsidRPr="00000000">
        <w:rPr>
          <w:b w:val="1"/>
          <w:vertAlign w:val="baseline"/>
          <w:rtl w:val="0"/>
        </w:rPr>
        <w:t xml:space="preserve">Hall Passes</w:t>
      </w:r>
      <w:r w:rsidDel="00000000" w:rsidR="00000000" w:rsidRPr="00000000">
        <w:rPr>
          <w:vertAlign w:val="baseline"/>
          <w:rtl w:val="0"/>
        </w:rPr>
        <w:br w:type="textWrapping"/>
        <w:t xml:space="preserve">You may leave as many times in the semester as needed.  Only one student may use the hall pass at a time and only three students may leave during a class period.  I reserve the right to revoke hall pass privileges if I feel they are being abused by an individual or the class.  The 10/10 rule is in effect.  No one leaves during the first or last ten minutes of class. </w:t>
      </w:r>
    </w:p>
    <w:p w:rsidR="00000000" w:rsidDel="00000000" w:rsidP="00000000" w:rsidRDefault="00000000" w:rsidRPr="00000000" w14:paraId="00000026">
      <w:pPr>
        <w:contextualSpacing w:val="0"/>
        <w:rPr>
          <w:b w:val="0"/>
          <w:vertAlign w:val="baseline"/>
        </w:rPr>
      </w:pPr>
      <w:r w:rsidDel="00000000" w:rsidR="00000000" w:rsidRPr="00000000">
        <w:rPr>
          <w:b w:val="1"/>
          <w:vertAlign w:val="baseline"/>
          <w:rtl w:val="0"/>
        </w:rPr>
        <w:t xml:space="preserve">Missed Work</w:t>
      </w:r>
      <w:r w:rsidDel="00000000" w:rsidR="00000000" w:rsidRPr="00000000">
        <w:rPr>
          <w:rtl w:val="0"/>
        </w:rPr>
      </w:r>
    </w:p>
    <w:p w:rsidR="00000000" w:rsidDel="00000000" w:rsidP="00000000" w:rsidRDefault="00000000" w:rsidRPr="00000000" w14:paraId="00000027">
      <w:pPr>
        <w:contextualSpacing w:val="0"/>
        <w:rPr>
          <w:vertAlign w:val="baseline"/>
        </w:rPr>
      </w:pPr>
      <w:r w:rsidDel="00000000" w:rsidR="00000000" w:rsidRPr="00000000">
        <w:rPr>
          <w:vertAlign w:val="baseline"/>
          <w:rtl w:val="0"/>
        </w:rPr>
        <w:t xml:space="preserve">If you miss school, it is your responsibility to get the work you missed. You need to check with me (not a peer) for missed work. The best way to handle an absence is by sending an email to me asking for the work. You can also come by after school to collect work. All make up work can be found in the makeup work bin. </w:t>
      </w:r>
    </w:p>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If you miss a test, you must stay after school, come before school, or make other arrangements to make up the test before the six weeks grading period is up. After such time, the grade will remain a zero. </w:t>
      </w:r>
    </w:p>
    <w:p w:rsidR="00000000" w:rsidDel="00000000" w:rsidP="00000000" w:rsidRDefault="00000000" w:rsidRPr="00000000" w14:paraId="00000029">
      <w:pPr>
        <w:contextualSpacing w:val="0"/>
        <w:rPr>
          <w:b w:val="0"/>
          <w:vertAlign w:val="baseline"/>
        </w:rPr>
      </w:pPr>
      <w:r w:rsidDel="00000000" w:rsidR="00000000" w:rsidRPr="00000000">
        <w:rPr>
          <w:b w:val="1"/>
          <w:vertAlign w:val="baseline"/>
          <w:rtl w:val="0"/>
        </w:rPr>
        <w:t xml:space="preserve">Tardies</w:t>
      </w:r>
      <w:r w:rsidDel="00000000" w:rsidR="00000000" w:rsidRPr="00000000">
        <w:rPr>
          <w:rtl w:val="0"/>
        </w:rPr>
      </w:r>
    </w:p>
    <w:p w:rsidR="00000000" w:rsidDel="00000000" w:rsidP="00000000" w:rsidRDefault="00000000" w:rsidRPr="00000000" w14:paraId="0000002A">
      <w:pPr>
        <w:contextualSpacing w:val="0"/>
        <w:rPr>
          <w:vertAlign w:val="baseline"/>
        </w:rPr>
      </w:pPr>
      <w:r w:rsidDel="00000000" w:rsidR="00000000" w:rsidRPr="00000000">
        <w:rPr>
          <w:vertAlign w:val="baseline"/>
          <w:rtl w:val="0"/>
        </w:rPr>
        <w:t xml:space="preserve">I follow all school tardy policies. If you are tardy to school (1</w:t>
      </w:r>
      <w:r w:rsidDel="00000000" w:rsidR="00000000" w:rsidRPr="00000000">
        <w:rPr>
          <w:vertAlign w:val="superscript"/>
          <w:rtl w:val="0"/>
        </w:rPr>
        <w:t xml:space="preserve">st</w:t>
      </w:r>
      <w:r w:rsidDel="00000000" w:rsidR="00000000" w:rsidRPr="00000000">
        <w:rPr>
          <w:vertAlign w:val="baseline"/>
          <w:rtl w:val="0"/>
        </w:rPr>
        <w:t xml:space="preserve"> hour) you must check in at the attendance office. If you are tardy to class (2</w:t>
      </w:r>
      <w:r w:rsidDel="00000000" w:rsidR="00000000" w:rsidRPr="00000000">
        <w:rPr>
          <w:vertAlign w:val="superscript"/>
          <w:rtl w:val="0"/>
        </w:rPr>
        <w:t xml:space="preserve">nd</w:t>
      </w:r>
      <w:r w:rsidDel="00000000" w:rsidR="00000000" w:rsidRPr="00000000">
        <w:rPr>
          <w:vertAlign w:val="baseline"/>
          <w:rtl w:val="0"/>
        </w:rPr>
        <w:t xml:space="preserve"> – 6</w:t>
      </w:r>
      <w:r w:rsidDel="00000000" w:rsidR="00000000" w:rsidRPr="00000000">
        <w:rPr>
          <w:vertAlign w:val="superscript"/>
          <w:rtl w:val="0"/>
        </w:rPr>
        <w:t xml:space="preserve">th</w:t>
      </w:r>
      <w:r w:rsidDel="00000000" w:rsidR="00000000" w:rsidRPr="00000000">
        <w:rPr>
          <w:vertAlign w:val="baseline"/>
          <w:rtl w:val="0"/>
        </w:rPr>
        <w:t xml:space="preserve"> Hour) you will be marked tardy in IC.</w:t>
      </w:r>
    </w:p>
    <w:p w:rsidR="00000000" w:rsidDel="00000000" w:rsidP="00000000" w:rsidRDefault="00000000" w:rsidRPr="00000000" w14:paraId="0000002B">
      <w:pPr>
        <w:contextualSpacing w:val="0"/>
        <w:rPr>
          <w:b w:val="0"/>
          <w:vertAlign w:val="baseline"/>
        </w:rPr>
      </w:pPr>
      <w:r w:rsidDel="00000000" w:rsidR="00000000" w:rsidRPr="00000000">
        <w:rPr>
          <w:b w:val="1"/>
          <w:vertAlign w:val="baseline"/>
          <w:rtl w:val="0"/>
        </w:rPr>
        <w:t xml:space="preserve">Electronic Device Policy</w:t>
      </w:r>
      <w:r w:rsidDel="00000000" w:rsidR="00000000" w:rsidRPr="00000000">
        <w:rPr>
          <w:rtl w:val="0"/>
        </w:rPr>
      </w:r>
    </w:p>
    <w:p w:rsidR="00000000" w:rsidDel="00000000" w:rsidP="00000000" w:rsidRDefault="00000000" w:rsidRPr="00000000" w14:paraId="0000002C">
      <w:pPr>
        <w:contextualSpacing w:val="0"/>
        <w:rPr>
          <w:vertAlign w:val="baseline"/>
        </w:rPr>
        <w:sectPr>
          <w:pgSz w:h="15840" w:w="12240"/>
          <w:pgMar w:bottom="1440" w:top="1440" w:left="1080" w:right="1080" w:header="720" w:footer="720"/>
          <w:pgNumType w:start="1"/>
        </w:sectPr>
      </w:pPr>
      <w:r w:rsidDel="00000000" w:rsidR="00000000" w:rsidRPr="00000000">
        <w:rPr>
          <w:vertAlign w:val="baseline"/>
          <w:rtl w:val="0"/>
        </w:rPr>
        <w:t xml:space="preserve">FCPS policy regarding electronic devices states that a teacher may allow a student to use an electronic device for instructional purposes. In my classrooms, you may not use electronic devices of any type, unless I specifically ask you to have it out for instruction. I reserve the right to confiscate electronic devices according to the school electronic device policy. You are not allowed to charge your phone during class. No exceptions.</w:t>
      </w:r>
    </w:p>
    <w:p w:rsidR="00000000" w:rsidDel="00000000" w:rsidP="00000000" w:rsidRDefault="00000000" w:rsidRPr="00000000" w14:paraId="0000002D">
      <w:pPr>
        <w:contextualSpacing w:val="0"/>
        <w:rPr>
          <w:b w:val="0"/>
          <w:vertAlign w:val="baseline"/>
        </w:rPr>
        <w:sectPr>
          <w:type w:val="continuous"/>
          <w:pgSz w:h="15840" w:w="12240"/>
          <w:pgMar w:bottom="1440" w:top="1440" w:left="1080" w:right="1080" w:header="720" w:footer="720"/>
          <w:cols w:equalWidth="0" w:num="2">
            <w:col w:space="720" w:w="4680"/>
            <w:col w:space="0" w:w="4680"/>
          </w:cols>
        </w:sectPr>
      </w:pPr>
      <w:r w:rsidDel="00000000" w:rsidR="00000000" w:rsidRPr="00000000">
        <w:rPr>
          <w:b w:val="1"/>
          <w:vertAlign w:val="baseline"/>
          <w:rtl w:val="0"/>
        </w:rPr>
        <w:t xml:space="preserve">Course Topics</w:t>
      </w:r>
      <w:r w:rsidDel="00000000" w:rsidR="00000000" w:rsidRPr="00000000">
        <w:rPr>
          <w:rtl w:val="0"/>
        </w:rPr>
        <w:br w:type="textWrapping"/>
      </w:r>
      <w:r w:rsidDel="00000000" w:rsidR="00000000" w:rsidRPr="00000000">
        <w:rPr>
          <w:b w:val="1"/>
          <w:vertAlign w:val="baseline"/>
          <w:rtl w:val="0"/>
        </w:rPr>
        <w:t xml:space="preserve">Fall</w:t>
      </w:r>
      <w:r w:rsidDel="00000000" w:rsidR="00000000" w:rsidRPr="00000000">
        <w:rPr>
          <w:vertAlign w:val="baseline"/>
          <w:rtl w:val="0"/>
        </w:rPr>
        <w:br w:type="textWrapping"/>
        <w:t xml:space="preserve">Themes of Geography</w:t>
        <w:br w:type="textWrapping"/>
        <w:t xml:space="preserve">Major World Religions</w:t>
        <w:br w:type="textWrapping"/>
        <w:t xml:space="preserve">Renaissance and Reformation</w:t>
        <w:br w:type="textWrapping"/>
        <w:t xml:space="preserve">Age of Exploration</w:t>
        <w:br w:type="textWrapping"/>
        <w:t xml:space="preserve">Crisis and Absolutism in Europe</w:t>
        <w:br w:type="textWrapping"/>
        <w:t xml:space="preserve">The Muslim Empires</w:t>
        <w:br w:type="textWrapping"/>
        <w:t xml:space="preserve">The East Asian World</w:t>
        <w:br w:type="textWrapping"/>
        <w:t xml:space="preserve">The Enlightenment</w:t>
        <w:br w:type="textWrapping"/>
        <w:t xml:space="preserve">The French Revolution</w:t>
        <w:br w:type="textWrapping"/>
      </w:r>
      <w:r w:rsidDel="00000000" w:rsidR="00000000" w:rsidRPr="00000000">
        <w:rPr>
          <w:b w:val="1"/>
          <w:vertAlign w:val="baseline"/>
          <w:rtl w:val="0"/>
        </w:rPr>
        <w:t xml:space="preserve">Spring </w:t>
        <w:br w:type="textWrapping"/>
      </w:r>
      <w:r w:rsidDel="00000000" w:rsidR="00000000" w:rsidRPr="00000000">
        <w:rPr>
          <w:vertAlign w:val="baseline"/>
          <w:rtl w:val="0"/>
        </w:rPr>
        <w:t xml:space="preserve">Industrial Revolutions</w:t>
        <w:br w:type="textWrapping"/>
        <w:t xml:space="preserve">The Ism’s</w:t>
      </w:r>
      <w:r w:rsidDel="00000000" w:rsidR="00000000" w:rsidRPr="00000000">
        <w:rPr>
          <w:b w:val="1"/>
          <w:vertAlign w:val="baseline"/>
          <w:rtl w:val="0"/>
        </w:rPr>
        <w:br w:type="textWrapping"/>
      </w:r>
      <w:r w:rsidDel="00000000" w:rsidR="00000000" w:rsidRPr="00000000">
        <w:rPr>
          <w:vertAlign w:val="baseline"/>
          <w:rtl w:val="0"/>
        </w:rPr>
        <w:t xml:space="preserve">Imperialism</w:t>
        <w:br w:type="textWrapping"/>
        <w:t xml:space="preserve">East Asia Under Challenge</w:t>
        <w:br w:type="textWrapping"/>
        <w:t xml:space="preserve">War and Revolution</w:t>
        <w:br w:type="textWrapping"/>
        <w:t xml:space="preserve">The West Between the Wars</w:t>
        <w:br w:type="textWrapping"/>
        <w:t xml:space="preserve">Nationalism Around the World</w:t>
        <w:br w:type="textWrapping"/>
        <w:t xml:space="preserve">World War II</w:t>
      </w:r>
      <w:r w:rsidDel="00000000" w:rsidR="00000000" w:rsidRPr="00000000">
        <w:rPr>
          <w:rtl w:val="0"/>
        </w:rPr>
        <w:br w:type="textWrapping"/>
      </w:r>
      <w:r w:rsidDel="00000000" w:rsidR="00000000" w:rsidRPr="00000000">
        <w:rPr>
          <w:vertAlign w:val="baseline"/>
          <w:rtl w:val="0"/>
        </w:rPr>
        <w:t xml:space="preserve">Cold War</w:t>
        <w:br w:type="textWrapping"/>
        <w:t xml:space="preserve">Modern Day</w:t>
      </w:r>
      <w:r w:rsidDel="00000000" w:rsidR="00000000" w:rsidRPr="00000000">
        <w:rPr>
          <w:rtl w:val="0"/>
        </w:rPr>
      </w:r>
    </w:p>
    <w:p w:rsidR="00000000" w:rsidDel="00000000" w:rsidP="00000000" w:rsidRDefault="00000000" w:rsidRPr="00000000" w14:paraId="0000002E">
      <w:pPr>
        <w:tabs>
          <w:tab w:val="left" w:pos="2269"/>
        </w:tabs>
        <w:contextualSpacing w:val="0"/>
        <w:rPr>
          <w:rFonts w:ascii="Times New Roman" w:cs="Times New Roman" w:eastAsia="Times New Roman" w:hAnsi="Times New Roman"/>
          <w:vertAlign w:val="baseline"/>
        </w:rPr>
      </w:pPr>
      <w:r w:rsidDel="00000000" w:rsidR="00000000" w:rsidRPr="00000000">
        <w:rPr>
          <w:rtl w:val="0"/>
        </w:rPr>
      </w:r>
    </w:p>
    <w:sectPr>
      <w:type w:val="continuous"/>
      <w:pgSz w:h="15840" w:w="12240"/>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single"/>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bbie.biddle@fayette.kyschools.us" TargetMode="External"/><Relationship Id="rId7" Type="http://schemas.openxmlformats.org/officeDocument/2006/relationships/hyperlink" Target="http://henryclaybiddl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